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06A" w14:textId="0F2FFB8E"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Vienna Carroll’s rich soulful sound takes you back to her first music love, the Black church. She tells forgotten stories of Black heroes and </w:t>
      </w:r>
      <w:r w:rsidR="00044BEF">
        <w:rPr>
          <w:rFonts w:cstheme="minorHAnsi"/>
          <w:sz w:val="24"/>
          <w:szCs w:val="24"/>
        </w:rPr>
        <w:t>presents</w:t>
      </w:r>
      <w:r w:rsidRPr="00DE6A15">
        <w:rPr>
          <w:rFonts w:cstheme="minorHAnsi"/>
          <w:sz w:val="24"/>
          <w:szCs w:val="24"/>
        </w:rPr>
        <w:t xml:space="preserve"> those old songs through a modern lens to make: Afro-Future Roots Music.</w:t>
      </w:r>
    </w:p>
    <w:p w14:paraId="45D267F0" w14:textId="24190E46" w:rsidR="00DE6A15" w:rsidRPr="00DE6A15" w:rsidRDefault="00DE6A15" w:rsidP="00DE6A15">
      <w:pPr>
        <w:spacing w:after="120" w:line="240" w:lineRule="auto"/>
        <w:rPr>
          <w:rFonts w:cstheme="minorHAnsi"/>
          <w:sz w:val="24"/>
          <w:szCs w:val="24"/>
        </w:rPr>
      </w:pPr>
      <w:r w:rsidRPr="00DE6A15">
        <w:rPr>
          <w:rFonts w:cstheme="minorHAnsi"/>
          <w:sz w:val="24"/>
          <w:szCs w:val="24"/>
        </w:rPr>
        <w:t>Vienna learned music from the Black Ladies of her youth, including</w:t>
      </w:r>
      <w:r w:rsidR="00044BEF">
        <w:rPr>
          <w:rFonts w:cstheme="minorHAnsi"/>
          <w:sz w:val="24"/>
          <w:szCs w:val="24"/>
        </w:rPr>
        <w:t xml:space="preserve"> her</w:t>
      </w:r>
      <w:r w:rsidRPr="00DE6A15">
        <w:rPr>
          <w:rFonts w:cstheme="minorHAnsi"/>
          <w:sz w:val="24"/>
          <w:szCs w:val="24"/>
        </w:rPr>
        <w:t xml:space="preserve"> fearsome </w:t>
      </w:r>
      <w:r w:rsidR="00044BEF">
        <w:rPr>
          <w:rFonts w:cstheme="minorHAnsi"/>
          <w:sz w:val="24"/>
          <w:szCs w:val="24"/>
        </w:rPr>
        <w:t xml:space="preserve">great </w:t>
      </w:r>
      <w:r w:rsidRPr="00DE6A15">
        <w:rPr>
          <w:rFonts w:cstheme="minorHAnsi"/>
          <w:sz w:val="24"/>
          <w:szCs w:val="24"/>
        </w:rPr>
        <w:t xml:space="preserve">grandmother who played guitar to Grand Ole Opry radio on Saturday nights but only proper Pentecostal chords on Sundays. When visiting her maternal grandmother’s </w:t>
      </w:r>
      <w:r w:rsidR="006A3D72" w:rsidRPr="00DE6A15">
        <w:rPr>
          <w:rFonts w:cstheme="minorHAnsi"/>
          <w:sz w:val="24"/>
          <w:szCs w:val="24"/>
        </w:rPr>
        <w:t>125-acre</w:t>
      </w:r>
      <w:r w:rsidRPr="00DE6A15">
        <w:rPr>
          <w:rFonts w:cstheme="minorHAnsi"/>
          <w:sz w:val="24"/>
          <w:szCs w:val="24"/>
        </w:rPr>
        <w:t xml:space="preserve"> Alabama farm, Vienna joined in the Sunday church services an hour’s drive away down a dusty road, where singing was often accompanied only by the hand clapping and shouting of its fervent members.</w:t>
      </w:r>
    </w:p>
    <w:p w14:paraId="3A5B9DBE" w14:textId="3C0EDD36"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Vienna formalized her studies of early Black music at Yale University with a BA in African American Studies. Her influences are Ray Charles, </w:t>
      </w:r>
      <w:r w:rsidR="00A9166D">
        <w:rPr>
          <w:rFonts w:cstheme="minorHAnsi"/>
          <w:sz w:val="24"/>
          <w:szCs w:val="24"/>
        </w:rPr>
        <w:t>Sister Rosetta Tharpe</w:t>
      </w:r>
      <w:r w:rsidRPr="00DE6A15">
        <w:rPr>
          <w:rFonts w:cstheme="minorHAnsi"/>
          <w:sz w:val="24"/>
          <w:szCs w:val="24"/>
        </w:rPr>
        <w:t xml:space="preserve">, Nina Simone and the Black church. </w:t>
      </w:r>
    </w:p>
    <w:p w14:paraId="3467911F" w14:textId="525162FD"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Vienna’s soon to be released CD, </w:t>
      </w:r>
      <w:r w:rsidRPr="004E10A5">
        <w:rPr>
          <w:rFonts w:cstheme="minorHAnsi"/>
          <w:b/>
          <w:bCs/>
          <w:sz w:val="24"/>
          <w:szCs w:val="24"/>
        </w:rPr>
        <w:t>Harlem:  Afro-Future Roots</w:t>
      </w:r>
      <w:r w:rsidRPr="00DE6A15">
        <w:rPr>
          <w:rFonts w:cstheme="minorHAnsi"/>
          <w:sz w:val="24"/>
          <w:szCs w:val="24"/>
        </w:rPr>
        <w:t>,</w:t>
      </w:r>
      <w:r w:rsidR="009F6718">
        <w:rPr>
          <w:rFonts w:cstheme="minorHAnsi"/>
          <w:sz w:val="24"/>
          <w:szCs w:val="24"/>
        </w:rPr>
        <w:t xml:space="preserve"> was featured </w:t>
      </w:r>
      <w:r w:rsidR="00EE7318">
        <w:rPr>
          <w:rFonts w:cstheme="minorHAnsi"/>
          <w:sz w:val="24"/>
          <w:szCs w:val="24"/>
        </w:rPr>
        <w:t xml:space="preserve">in her performance </w:t>
      </w:r>
      <w:r w:rsidR="009F6718">
        <w:rPr>
          <w:rFonts w:cstheme="minorHAnsi"/>
          <w:sz w:val="24"/>
          <w:szCs w:val="24"/>
        </w:rPr>
        <w:t>at the Metropolitan Museum of Art earlier this year</w:t>
      </w:r>
      <w:r w:rsidR="00EE7318">
        <w:rPr>
          <w:rFonts w:cstheme="minorHAnsi"/>
          <w:sz w:val="24"/>
          <w:szCs w:val="24"/>
        </w:rPr>
        <w:t xml:space="preserve">. </w:t>
      </w:r>
      <w:r w:rsidR="00AE1491">
        <w:rPr>
          <w:rFonts w:cstheme="minorHAnsi"/>
          <w:sz w:val="24"/>
          <w:szCs w:val="24"/>
        </w:rPr>
        <w:t xml:space="preserve"> The new CD is s</w:t>
      </w:r>
      <w:r w:rsidRPr="00DE6A15">
        <w:rPr>
          <w:rFonts w:cstheme="minorHAnsi"/>
          <w:sz w:val="24"/>
          <w:szCs w:val="24"/>
        </w:rPr>
        <w:t>hot through with today’s rhythms and grooves</w:t>
      </w:r>
      <w:r w:rsidR="00AE1491">
        <w:rPr>
          <w:rFonts w:cstheme="minorHAnsi"/>
          <w:sz w:val="24"/>
          <w:szCs w:val="24"/>
        </w:rPr>
        <w:t xml:space="preserve"> via </w:t>
      </w:r>
      <w:r w:rsidR="00044BEF">
        <w:rPr>
          <w:rFonts w:cstheme="minorHAnsi"/>
          <w:sz w:val="24"/>
          <w:szCs w:val="24"/>
        </w:rPr>
        <w:t>her</w:t>
      </w:r>
      <w:r w:rsidRPr="00DE6A15">
        <w:rPr>
          <w:rFonts w:cstheme="minorHAnsi"/>
          <w:sz w:val="24"/>
          <w:szCs w:val="24"/>
        </w:rPr>
        <w:t xml:space="preserve"> stellar band: Keith Johnston (Lisa </w:t>
      </w:r>
      <w:proofErr w:type="spellStart"/>
      <w:r w:rsidRPr="00DE6A15">
        <w:rPr>
          <w:rFonts w:cstheme="minorHAnsi"/>
          <w:sz w:val="24"/>
          <w:szCs w:val="24"/>
        </w:rPr>
        <w:t>Lisa</w:t>
      </w:r>
      <w:proofErr w:type="spellEnd"/>
      <w:r w:rsidRPr="00DE6A15">
        <w:rPr>
          <w:rFonts w:cstheme="minorHAnsi"/>
          <w:sz w:val="24"/>
          <w:szCs w:val="24"/>
        </w:rPr>
        <w:t xml:space="preserve"> and Cult Jam, Jon Hendricks) on guitar; Stanley Banks (George Benson) on bass; Washboard XT/Newman Taylor Baker (Matthew Shipp, McCoy Tyner, Henry Grimes) on washboard; with a guest appearance by Robert Stern (Gil Gutierrez) on violin.</w:t>
      </w:r>
      <w:r w:rsidR="00EE7318">
        <w:rPr>
          <w:rFonts w:cstheme="minorHAnsi"/>
          <w:sz w:val="24"/>
          <w:szCs w:val="24"/>
        </w:rPr>
        <w:t xml:space="preserve">  It</w:t>
      </w:r>
      <w:r w:rsidR="00EE7318" w:rsidRPr="00DE6A15">
        <w:rPr>
          <w:rFonts w:cstheme="minorHAnsi"/>
          <w:sz w:val="24"/>
          <w:szCs w:val="24"/>
        </w:rPr>
        <w:t xml:space="preserve"> is a special collection of Spirituals </w:t>
      </w:r>
      <w:r w:rsidR="00EE7318">
        <w:rPr>
          <w:rFonts w:cstheme="minorHAnsi"/>
          <w:sz w:val="24"/>
          <w:szCs w:val="24"/>
        </w:rPr>
        <w:t>honoring the shackled-and-chained 31 ancestors who</w:t>
      </w:r>
      <w:r w:rsidR="00EE7318" w:rsidRPr="00044BEF">
        <w:rPr>
          <w:rFonts w:cstheme="minorHAnsi"/>
          <w:sz w:val="24"/>
          <w:szCs w:val="24"/>
        </w:rPr>
        <w:t xml:space="preserve"> </w:t>
      </w:r>
      <w:r w:rsidR="00EE7318">
        <w:rPr>
          <w:rFonts w:cstheme="minorHAnsi"/>
          <w:sz w:val="24"/>
          <w:szCs w:val="24"/>
        </w:rPr>
        <w:t>in 1826, on a boat from Baltimore to deep south death, threw their captors overboard and escaped to freedom.</w:t>
      </w:r>
    </w:p>
    <w:p w14:paraId="50BB349D" w14:textId="6E869405"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Vienna’s </w:t>
      </w:r>
      <w:r w:rsidRPr="004E10A5">
        <w:rPr>
          <w:rFonts w:cstheme="minorHAnsi"/>
          <w:b/>
          <w:bCs/>
          <w:sz w:val="24"/>
          <w:szCs w:val="24"/>
        </w:rPr>
        <w:t>Harlem Field Recordings</w:t>
      </w:r>
      <w:r w:rsidRPr="00DE6A15">
        <w:rPr>
          <w:rFonts w:cstheme="minorHAnsi"/>
          <w:sz w:val="24"/>
          <w:szCs w:val="24"/>
        </w:rPr>
        <w:t xml:space="preserve"> CD </w:t>
      </w:r>
      <w:r w:rsidR="009F6718">
        <w:rPr>
          <w:rFonts w:cstheme="minorHAnsi"/>
          <w:sz w:val="24"/>
          <w:szCs w:val="24"/>
        </w:rPr>
        <w:t xml:space="preserve">was released at NYC Lincoln Square’s American Folk Art Museum and </w:t>
      </w:r>
      <w:r w:rsidRPr="00DE6A15">
        <w:rPr>
          <w:rFonts w:cstheme="minorHAnsi"/>
          <w:sz w:val="24"/>
          <w:szCs w:val="24"/>
        </w:rPr>
        <w:t xml:space="preserve">is Black Roots music that features Vienna, Stanley Banks, Washboard XT/Newman Taylor Baker, Keith Johnston, and guests Nioka Workman (Anthony Braxton, David Murray) on cello; Melanie Dyer (Joe Bonner, Reggie Workman) on viola; and Henrique Prince (Ebony Hillbillies, Sun Ra </w:t>
      </w:r>
      <w:proofErr w:type="spellStart"/>
      <w:r w:rsidRPr="00DE6A15">
        <w:rPr>
          <w:rFonts w:cstheme="minorHAnsi"/>
          <w:sz w:val="24"/>
          <w:szCs w:val="24"/>
        </w:rPr>
        <w:t>Arkestra</w:t>
      </w:r>
      <w:proofErr w:type="spellEnd"/>
      <w:r w:rsidRPr="00DE6A15">
        <w:rPr>
          <w:rFonts w:cstheme="minorHAnsi"/>
          <w:sz w:val="24"/>
          <w:szCs w:val="24"/>
        </w:rPr>
        <w:t>) on violin.</w:t>
      </w:r>
      <w:r w:rsidR="006A3D72">
        <w:rPr>
          <w:rFonts w:cstheme="minorHAnsi"/>
          <w:sz w:val="24"/>
          <w:szCs w:val="24"/>
        </w:rPr>
        <w:t xml:space="preserve"> </w:t>
      </w:r>
      <w:r w:rsidRPr="00DE6A15">
        <w:rPr>
          <w:rFonts w:cstheme="minorHAnsi"/>
          <w:sz w:val="24"/>
          <w:szCs w:val="24"/>
        </w:rPr>
        <w:t xml:space="preserve"> The cover artwork is by Ken Daley.</w:t>
      </w:r>
    </w:p>
    <w:p w14:paraId="40EE4397" w14:textId="280D07AA"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Vienna's first </w:t>
      </w:r>
      <w:r w:rsidR="00DF199D">
        <w:rPr>
          <w:rFonts w:cstheme="minorHAnsi"/>
          <w:sz w:val="24"/>
          <w:szCs w:val="24"/>
        </w:rPr>
        <w:t>CD</w:t>
      </w:r>
      <w:r w:rsidRPr="00DE6A15">
        <w:rPr>
          <w:rFonts w:cstheme="minorHAnsi"/>
          <w:sz w:val="24"/>
          <w:szCs w:val="24"/>
        </w:rPr>
        <w:t xml:space="preserve">, </w:t>
      </w:r>
      <w:proofErr w:type="spellStart"/>
      <w:r w:rsidRPr="004E10A5">
        <w:rPr>
          <w:rFonts w:cstheme="minorHAnsi"/>
          <w:b/>
          <w:bCs/>
          <w:sz w:val="24"/>
          <w:szCs w:val="24"/>
        </w:rPr>
        <w:t>Singin</w:t>
      </w:r>
      <w:proofErr w:type="spellEnd"/>
      <w:r w:rsidRPr="004E10A5">
        <w:rPr>
          <w:rFonts w:cstheme="minorHAnsi"/>
          <w:b/>
          <w:bCs/>
          <w:sz w:val="24"/>
          <w:szCs w:val="24"/>
        </w:rPr>
        <w:t xml:space="preserve"> </w:t>
      </w:r>
      <w:proofErr w:type="spellStart"/>
      <w:r w:rsidRPr="004E10A5">
        <w:rPr>
          <w:rFonts w:cstheme="minorHAnsi"/>
          <w:b/>
          <w:bCs/>
          <w:sz w:val="24"/>
          <w:szCs w:val="24"/>
        </w:rPr>
        <w:t>Wid</w:t>
      </w:r>
      <w:proofErr w:type="spellEnd"/>
      <w:r w:rsidRPr="004E10A5">
        <w:rPr>
          <w:rFonts w:cstheme="minorHAnsi"/>
          <w:b/>
          <w:bCs/>
          <w:sz w:val="24"/>
          <w:szCs w:val="24"/>
        </w:rPr>
        <w:t xml:space="preserve"> A Sword </w:t>
      </w:r>
      <w:proofErr w:type="gramStart"/>
      <w:r w:rsidRPr="004E10A5">
        <w:rPr>
          <w:rFonts w:cstheme="minorHAnsi"/>
          <w:b/>
          <w:bCs/>
          <w:sz w:val="24"/>
          <w:szCs w:val="24"/>
        </w:rPr>
        <w:t>in</w:t>
      </w:r>
      <w:proofErr w:type="gramEnd"/>
      <w:r w:rsidRPr="004E10A5">
        <w:rPr>
          <w:rFonts w:cstheme="minorHAnsi"/>
          <w:b/>
          <w:bCs/>
          <w:sz w:val="24"/>
          <w:szCs w:val="24"/>
        </w:rPr>
        <w:t xml:space="preserve"> Ma Han</w:t>
      </w:r>
      <w:r w:rsidRPr="00DE6A15">
        <w:rPr>
          <w:rFonts w:cstheme="minorHAnsi"/>
          <w:sz w:val="24"/>
          <w:szCs w:val="24"/>
        </w:rPr>
        <w:t>, reprised tunes from her award-winning play of the same name in collaboration with Washboard XT.</w:t>
      </w:r>
    </w:p>
    <w:p w14:paraId="1D09304F" w14:textId="723522CE"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Her next </w:t>
      </w:r>
      <w:r w:rsidR="00DF199D">
        <w:rPr>
          <w:rFonts w:cstheme="minorHAnsi"/>
          <w:sz w:val="24"/>
          <w:szCs w:val="24"/>
        </w:rPr>
        <w:t>CD</w:t>
      </w:r>
      <w:r w:rsidRPr="00DE6A15">
        <w:rPr>
          <w:rFonts w:cstheme="minorHAnsi"/>
          <w:sz w:val="24"/>
          <w:szCs w:val="24"/>
        </w:rPr>
        <w:t xml:space="preserve"> </w:t>
      </w:r>
      <w:r w:rsidRPr="004E10A5">
        <w:rPr>
          <w:rFonts w:cstheme="minorHAnsi"/>
          <w:b/>
          <w:bCs/>
          <w:sz w:val="24"/>
          <w:szCs w:val="24"/>
        </w:rPr>
        <w:t>Vienna Carroll Live</w:t>
      </w:r>
      <w:r w:rsidRPr="00DE6A15">
        <w:rPr>
          <w:rFonts w:cstheme="minorHAnsi"/>
          <w:sz w:val="24"/>
          <w:szCs w:val="24"/>
        </w:rPr>
        <w:t xml:space="preserve"> was a live recording celebrating Blues and Roots music at NYC’s famous Living Room and featured Washboard XT, Michael O’Brien (Harry Connick Jr, Ruben Blades) on bass, Melanie </w:t>
      </w:r>
      <w:proofErr w:type="gramStart"/>
      <w:r w:rsidRPr="00DE6A15">
        <w:rPr>
          <w:rFonts w:cstheme="minorHAnsi"/>
          <w:sz w:val="24"/>
          <w:szCs w:val="24"/>
        </w:rPr>
        <w:t>Dyer</w:t>
      </w:r>
      <w:proofErr w:type="gramEnd"/>
      <w:r w:rsidRPr="00DE6A15">
        <w:rPr>
          <w:rFonts w:cstheme="minorHAnsi"/>
          <w:sz w:val="24"/>
          <w:szCs w:val="24"/>
        </w:rPr>
        <w:t xml:space="preserve"> and Keith Johnston.</w:t>
      </w:r>
    </w:p>
    <w:p w14:paraId="7F36DE74" w14:textId="38D734B5" w:rsidR="00DE6A15" w:rsidRPr="00DE6A15" w:rsidRDefault="00DE6A15" w:rsidP="00DE6A15">
      <w:pPr>
        <w:spacing w:after="120" w:line="240" w:lineRule="auto"/>
        <w:rPr>
          <w:rFonts w:cstheme="minorHAnsi"/>
          <w:sz w:val="24"/>
          <w:szCs w:val="24"/>
        </w:rPr>
      </w:pPr>
      <w:r w:rsidRPr="004E10A5">
        <w:rPr>
          <w:rFonts w:cstheme="minorHAnsi"/>
          <w:b/>
          <w:bCs/>
          <w:sz w:val="24"/>
          <w:szCs w:val="24"/>
        </w:rPr>
        <w:t>Mary Had a Baby</w:t>
      </w:r>
      <w:r w:rsidRPr="00DE6A15">
        <w:rPr>
          <w:rFonts w:cstheme="minorHAnsi"/>
          <w:sz w:val="24"/>
          <w:szCs w:val="24"/>
        </w:rPr>
        <w:t xml:space="preserve"> is Vienna’s Christmas EP infused with holiday spirit, including jazz standards and the traditional Spiritual of the title’s name.  It is dedicated to Harriet Tubman and the United States Colored Troops who together rescued nearly 800 enslaved people during the Combahee River Raid in 1863. Though it was in June, it was Christmas for them!</w:t>
      </w:r>
    </w:p>
    <w:p w14:paraId="7A7C6E3D" w14:textId="3A95C216" w:rsidR="00DE6A15" w:rsidRPr="00DE6A15" w:rsidRDefault="00DE6A15" w:rsidP="00DE6A15">
      <w:pPr>
        <w:spacing w:after="120" w:line="240" w:lineRule="auto"/>
        <w:rPr>
          <w:rFonts w:cstheme="minorHAnsi"/>
          <w:sz w:val="24"/>
          <w:szCs w:val="24"/>
        </w:rPr>
      </w:pPr>
      <w:r w:rsidRPr="004E10A5">
        <w:rPr>
          <w:rFonts w:cstheme="minorHAnsi"/>
          <w:b/>
          <w:bCs/>
          <w:sz w:val="24"/>
          <w:szCs w:val="24"/>
        </w:rPr>
        <w:t>Mary Had a Baby</w:t>
      </w:r>
      <w:r w:rsidRPr="00DE6A15">
        <w:rPr>
          <w:rFonts w:cstheme="minorHAnsi"/>
          <w:sz w:val="24"/>
          <w:szCs w:val="24"/>
        </w:rPr>
        <w:t xml:space="preserve"> features Vienna, Dan Furman (Primordial Jazz </w:t>
      </w:r>
      <w:proofErr w:type="spellStart"/>
      <w:r w:rsidRPr="00DE6A15">
        <w:rPr>
          <w:rFonts w:cstheme="minorHAnsi"/>
          <w:sz w:val="24"/>
          <w:szCs w:val="24"/>
        </w:rPr>
        <w:t>Funktet</w:t>
      </w:r>
      <w:proofErr w:type="spellEnd"/>
      <w:r w:rsidRPr="00DE6A15">
        <w:rPr>
          <w:rFonts w:cstheme="minorHAnsi"/>
          <w:sz w:val="24"/>
          <w:szCs w:val="24"/>
        </w:rPr>
        <w:t xml:space="preserve">) on </w:t>
      </w:r>
      <w:proofErr w:type="gramStart"/>
      <w:r w:rsidRPr="00DE6A15">
        <w:rPr>
          <w:rFonts w:cstheme="minorHAnsi"/>
          <w:sz w:val="24"/>
          <w:szCs w:val="24"/>
        </w:rPr>
        <w:t>piano;</w:t>
      </w:r>
      <w:proofErr w:type="gramEnd"/>
      <w:r w:rsidRPr="00DE6A15">
        <w:rPr>
          <w:rFonts w:cstheme="minorHAnsi"/>
          <w:sz w:val="24"/>
          <w:szCs w:val="24"/>
        </w:rPr>
        <w:t xml:space="preserve"> Michael O’Brien, and Keith Johnston on background vocals and percussion. The cover artwork is by Adjoa Burrowes.</w:t>
      </w:r>
    </w:p>
    <w:p w14:paraId="52E55BE1" w14:textId="7BE55BA3"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Vienna also released a digital jazz Valentine’s CD, </w:t>
      </w:r>
      <w:r w:rsidRPr="004E10A5">
        <w:rPr>
          <w:rFonts w:cstheme="minorHAnsi"/>
          <w:b/>
          <w:bCs/>
          <w:sz w:val="24"/>
          <w:szCs w:val="24"/>
        </w:rPr>
        <w:t>Love to You</w:t>
      </w:r>
      <w:r w:rsidRPr="00DE6A15">
        <w:rPr>
          <w:rFonts w:cstheme="minorHAnsi"/>
          <w:sz w:val="24"/>
          <w:szCs w:val="24"/>
        </w:rPr>
        <w:t xml:space="preserve">, with Bruce Edwards (Sun Ra) on guitar. </w:t>
      </w:r>
      <w:r w:rsidR="00EA51B1">
        <w:rPr>
          <w:rFonts w:cstheme="minorHAnsi"/>
          <w:sz w:val="24"/>
          <w:szCs w:val="24"/>
        </w:rPr>
        <w:t>A</w:t>
      </w:r>
      <w:r w:rsidRPr="00DE6A15">
        <w:rPr>
          <w:rFonts w:cstheme="minorHAnsi"/>
          <w:sz w:val="24"/>
          <w:szCs w:val="24"/>
        </w:rPr>
        <w:t xml:space="preserve"> regular on NYC’s jazz scene, </w:t>
      </w:r>
      <w:r w:rsidR="00EA51B1">
        <w:rPr>
          <w:rFonts w:cstheme="minorHAnsi"/>
          <w:sz w:val="24"/>
          <w:szCs w:val="24"/>
        </w:rPr>
        <w:t xml:space="preserve">she is </w:t>
      </w:r>
      <w:r w:rsidRPr="00DE6A15">
        <w:rPr>
          <w:rFonts w:cstheme="minorHAnsi"/>
          <w:sz w:val="24"/>
          <w:szCs w:val="24"/>
        </w:rPr>
        <w:t>accompanied by Edwards or Michael Howell (Dizzy Gillespie).</w:t>
      </w:r>
    </w:p>
    <w:p w14:paraId="37C8120B" w14:textId="698FB584" w:rsidR="00DE6A15" w:rsidRPr="00DE6A15" w:rsidRDefault="00DE6A15" w:rsidP="00DE6A15">
      <w:pPr>
        <w:spacing w:after="120" w:line="240" w:lineRule="auto"/>
        <w:rPr>
          <w:rFonts w:cstheme="minorHAnsi"/>
          <w:sz w:val="24"/>
          <w:szCs w:val="24"/>
        </w:rPr>
      </w:pPr>
      <w:r w:rsidRPr="00DE6A15">
        <w:rPr>
          <w:rFonts w:cstheme="minorHAnsi"/>
          <w:sz w:val="24"/>
          <w:szCs w:val="24"/>
        </w:rPr>
        <w:t xml:space="preserve">Other Projects: </w:t>
      </w:r>
      <w:r w:rsidR="000D5D66">
        <w:rPr>
          <w:rFonts w:cstheme="minorHAnsi"/>
          <w:sz w:val="24"/>
          <w:szCs w:val="24"/>
        </w:rPr>
        <w:t xml:space="preserve"> </w:t>
      </w:r>
      <w:r w:rsidR="000D5D66" w:rsidRPr="000D5D66">
        <w:rPr>
          <w:rFonts w:cstheme="minorHAnsi"/>
          <w:i/>
          <w:iCs/>
          <w:sz w:val="24"/>
          <w:szCs w:val="24"/>
        </w:rPr>
        <w:t>Mary Had a Baby</w:t>
      </w:r>
      <w:r w:rsidR="000D5D66" w:rsidRPr="000D5D66">
        <w:rPr>
          <w:rFonts w:cstheme="minorHAnsi"/>
          <w:sz w:val="24"/>
          <w:szCs w:val="24"/>
        </w:rPr>
        <w:t xml:space="preserve"> a story commemorat</w:t>
      </w:r>
      <w:r w:rsidR="00DF199D">
        <w:rPr>
          <w:rFonts w:cstheme="minorHAnsi"/>
          <w:sz w:val="24"/>
          <w:szCs w:val="24"/>
        </w:rPr>
        <w:t>ing</w:t>
      </w:r>
      <w:r w:rsidR="000D5D66" w:rsidRPr="000D5D66">
        <w:rPr>
          <w:rFonts w:cstheme="minorHAnsi"/>
          <w:sz w:val="24"/>
          <w:szCs w:val="24"/>
        </w:rPr>
        <w:t xml:space="preserve"> Harriet Tubman and the United States Colored Troops who rescued nearly 800 people from slavery </w:t>
      </w:r>
      <w:r w:rsidR="00DF199D">
        <w:rPr>
          <w:rFonts w:cstheme="minorHAnsi"/>
          <w:sz w:val="24"/>
          <w:szCs w:val="24"/>
        </w:rPr>
        <w:t xml:space="preserve">| </w:t>
      </w:r>
      <w:r w:rsidR="000D5D66" w:rsidRPr="000D5D66">
        <w:rPr>
          <w:rFonts w:cstheme="minorHAnsi"/>
          <w:sz w:val="24"/>
          <w:szCs w:val="24"/>
        </w:rPr>
        <w:t>CT Sea Music Festival, Portsmouth Maritime Folk Festival</w:t>
      </w:r>
      <w:r w:rsidR="000D5D66">
        <w:rPr>
          <w:rFonts w:cstheme="minorHAnsi"/>
          <w:sz w:val="24"/>
          <w:szCs w:val="24"/>
        </w:rPr>
        <w:t xml:space="preserve"> </w:t>
      </w:r>
      <w:r w:rsidR="000D5D66" w:rsidRPr="000D5D66">
        <w:rPr>
          <w:rFonts w:cstheme="minorHAnsi"/>
          <w:sz w:val="24"/>
          <w:szCs w:val="24"/>
        </w:rPr>
        <w:t xml:space="preserve">| </w:t>
      </w:r>
      <w:r w:rsidRPr="000D5D66">
        <w:rPr>
          <w:rFonts w:cstheme="minorHAnsi"/>
          <w:i/>
          <w:iCs/>
          <w:sz w:val="24"/>
          <w:szCs w:val="24"/>
        </w:rPr>
        <w:t>SHALLOW BROWN: Thessalonia and the Free Sailor</w:t>
      </w:r>
      <w:r w:rsidRPr="00DE6A15">
        <w:rPr>
          <w:rFonts w:cstheme="minorHAnsi"/>
          <w:sz w:val="24"/>
          <w:szCs w:val="24"/>
        </w:rPr>
        <w:t xml:space="preserve">, First Langston Hughes Playwright Showcase, Harlem NY | </w:t>
      </w:r>
      <w:r w:rsidRPr="000D5D66">
        <w:rPr>
          <w:rFonts w:cstheme="minorHAnsi"/>
          <w:i/>
          <w:iCs/>
          <w:sz w:val="24"/>
          <w:szCs w:val="24"/>
        </w:rPr>
        <w:t xml:space="preserve">Valor </w:t>
      </w:r>
      <w:proofErr w:type="gramStart"/>
      <w:r w:rsidRPr="000D5D66">
        <w:rPr>
          <w:rFonts w:cstheme="minorHAnsi"/>
          <w:i/>
          <w:iCs/>
          <w:sz w:val="24"/>
          <w:szCs w:val="24"/>
        </w:rPr>
        <w:t>In</w:t>
      </w:r>
      <w:proofErr w:type="gramEnd"/>
      <w:r w:rsidRPr="000D5D66">
        <w:rPr>
          <w:rFonts w:cstheme="minorHAnsi"/>
          <w:i/>
          <w:iCs/>
          <w:sz w:val="24"/>
          <w:szCs w:val="24"/>
        </w:rPr>
        <w:t xml:space="preserve"> The Hills</w:t>
      </w:r>
      <w:r w:rsidRPr="00DE6A15">
        <w:rPr>
          <w:rFonts w:cstheme="minorHAnsi"/>
          <w:sz w:val="24"/>
          <w:szCs w:val="24"/>
        </w:rPr>
        <w:t xml:space="preserve">, award-winning series about a free Black NY community during the Civil War. Hudson River Museum, Yonkers NY | </w:t>
      </w:r>
      <w:r w:rsidRPr="000D5D66">
        <w:rPr>
          <w:rFonts w:cstheme="minorHAnsi"/>
          <w:i/>
          <w:iCs/>
          <w:sz w:val="24"/>
          <w:szCs w:val="24"/>
        </w:rPr>
        <w:t xml:space="preserve">First NYC Underground </w:t>
      </w:r>
      <w:r w:rsidRPr="000D5D66">
        <w:rPr>
          <w:rFonts w:cstheme="minorHAnsi"/>
          <w:i/>
          <w:iCs/>
          <w:sz w:val="24"/>
          <w:szCs w:val="24"/>
        </w:rPr>
        <w:lastRenderedPageBreak/>
        <w:t>Railroad Festival Juneteenth Celebration</w:t>
      </w:r>
      <w:r w:rsidRPr="00DE6A15">
        <w:rPr>
          <w:rFonts w:cstheme="minorHAnsi"/>
          <w:sz w:val="24"/>
          <w:szCs w:val="24"/>
        </w:rPr>
        <w:t xml:space="preserve">, Plymouth Church of the Pilgrim, Brooklyn NY | </w:t>
      </w:r>
      <w:proofErr w:type="spellStart"/>
      <w:r w:rsidRPr="000D5D66">
        <w:rPr>
          <w:rFonts w:cstheme="minorHAnsi"/>
          <w:i/>
          <w:iCs/>
          <w:sz w:val="24"/>
          <w:szCs w:val="24"/>
        </w:rPr>
        <w:t>Singin</w:t>
      </w:r>
      <w:proofErr w:type="spellEnd"/>
      <w:r w:rsidRPr="000D5D66">
        <w:rPr>
          <w:rFonts w:cstheme="minorHAnsi"/>
          <w:i/>
          <w:iCs/>
          <w:sz w:val="24"/>
          <w:szCs w:val="24"/>
        </w:rPr>
        <w:t xml:space="preserve"> </w:t>
      </w:r>
      <w:proofErr w:type="spellStart"/>
      <w:r w:rsidRPr="000D5D66">
        <w:rPr>
          <w:rFonts w:cstheme="minorHAnsi"/>
          <w:i/>
          <w:iCs/>
          <w:sz w:val="24"/>
          <w:szCs w:val="24"/>
        </w:rPr>
        <w:t>Wid</w:t>
      </w:r>
      <w:proofErr w:type="spellEnd"/>
      <w:r w:rsidRPr="000D5D66">
        <w:rPr>
          <w:rFonts w:cstheme="minorHAnsi"/>
          <w:i/>
          <w:iCs/>
          <w:sz w:val="24"/>
          <w:szCs w:val="24"/>
        </w:rPr>
        <w:t xml:space="preserve"> A Sword </w:t>
      </w:r>
      <w:proofErr w:type="gramStart"/>
      <w:r w:rsidRPr="000D5D66">
        <w:rPr>
          <w:rFonts w:cstheme="minorHAnsi"/>
          <w:i/>
          <w:iCs/>
          <w:sz w:val="24"/>
          <w:szCs w:val="24"/>
        </w:rPr>
        <w:t>In</w:t>
      </w:r>
      <w:proofErr w:type="gramEnd"/>
      <w:r w:rsidRPr="000D5D66">
        <w:rPr>
          <w:rFonts w:cstheme="minorHAnsi"/>
          <w:i/>
          <w:iCs/>
          <w:sz w:val="24"/>
          <w:szCs w:val="24"/>
        </w:rPr>
        <w:t xml:space="preserve"> Ma Han</w:t>
      </w:r>
      <w:r w:rsidRPr="00DE6A15">
        <w:rPr>
          <w:rFonts w:cstheme="minorHAnsi"/>
          <w:sz w:val="24"/>
          <w:szCs w:val="24"/>
        </w:rPr>
        <w:t>, NYC Fringe Festival Audience Favorite Award.</w:t>
      </w:r>
    </w:p>
    <w:p w14:paraId="28EF40BA" w14:textId="4B90ABDD" w:rsidR="001950CC" w:rsidRPr="00C662C0" w:rsidRDefault="00FC0BFC" w:rsidP="00B66424">
      <w:pPr>
        <w:spacing w:after="120" w:line="240" w:lineRule="auto"/>
        <w:rPr>
          <w:rFonts w:cstheme="minorHAnsi"/>
          <w:sz w:val="24"/>
          <w:szCs w:val="24"/>
        </w:rPr>
      </w:pPr>
      <w:r w:rsidRPr="00C662C0">
        <w:rPr>
          <w:rFonts w:cstheme="minorHAnsi"/>
          <w:sz w:val="24"/>
          <w:szCs w:val="24"/>
        </w:rPr>
        <w:t>Vienna</w:t>
      </w:r>
      <w:r w:rsidR="001504BB" w:rsidRPr="00C662C0">
        <w:rPr>
          <w:rFonts w:cstheme="minorHAnsi"/>
          <w:sz w:val="24"/>
          <w:szCs w:val="24"/>
        </w:rPr>
        <w:t xml:space="preserve"> lives in Harlem with her wife</w:t>
      </w:r>
      <w:r w:rsidR="00CB3944" w:rsidRPr="00C662C0">
        <w:rPr>
          <w:rFonts w:cstheme="minorHAnsi"/>
          <w:sz w:val="24"/>
          <w:szCs w:val="24"/>
        </w:rPr>
        <w:t xml:space="preserve"> Katharine</w:t>
      </w:r>
      <w:r w:rsidR="001504BB" w:rsidRPr="00C662C0">
        <w:rPr>
          <w:rFonts w:cstheme="minorHAnsi"/>
          <w:sz w:val="24"/>
          <w:szCs w:val="24"/>
        </w:rPr>
        <w:t xml:space="preserve">, </w:t>
      </w:r>
      <w:r w:rsidR="00CB3944" w:rsidRPr="00C662C0">
        <w:rPr>
          <w:rFonts w:cstheme="minorHAnsi"/>
          <w:sz w:val="24"/>
          <w:szCs w:val="24"/>
        </w:rPr>
        <w:t xml:space="preserve">her </w:t>
      </w:r>
      <w:r w:rsidR="001504BB" w:rsidRPr="00C662C0">
        <w:rPr>
          <w:rFonts w:cstheme="minorHAnsi"/>
          <w:sz w:val="24"/>
          <w:szCs w:val="24"/>
        </w:rPr>
        <w:t>garden and window boxes.</w:t>
      </w:r>
    </w:p>
    <w:sectPr w:rsidR="001950CC" w:rsidRPr="00C662C0" w:rsidSect="007B524F">
      <w:pgSz w:w="12240" w:h="15840"/>
      <w:pgMar w:top="108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ED"/>
    <w:rsid w:val="00044BEF"/>
    <w:rsid w:val="000D5D66"/>
    <w:rsid w:val="00124E06"/>
    <w:rsid w:val="001504BB"/>
    <w:rsid w:val="00172E5D"/>
    <w:rsid w:val="00177A42"/>
    <w:rsid w:val="00180BF8"/>
    <w:rsid w:val="001924B8"/>
    <w:rsid w:val="001950CC"/>
    <w:rsid w:val="002C08C2"/>
    <w:rsid w:val="00431046"/>
    <w:rsid w:val="00450444"/>
    <w:rsid w:val="004D065A"/>
    <w:rsid w:val="004E10A5"/>
    <w:rsid w:val="005928A5"/>
    <w:rsid w:val="005B0022"/>
    <w:rsid w:val="00616012"/>
    <w:rsid w:val="006500ED"/>
    <w:rsid w:val="006A10AF"/>
    <w:rsid w:val="006A38A6"/>
    <w:rsid w:val="006A3D72"/>
    <w:rsid w:val="0078018B"/>
    <w:rsid w:val="007B524F"/>
    <w:rsid w:val="007D65E7"/>
    <w:rsid w:val="00835743"/>
    <w:rsid w:val="008C0185"/>
    <w:rsid w:val="008F0522"/>
    <w:rsid w:val="00925161"/>
    <w:rsid w:val="009725B2"/>
    <w:rsid w:val="009F6718"/>
    <w:rsid w:val="00A841C2"/>
    <w:rsid w:val="00A9166D"/>
    <w:rsid w:val="00AA2626"/>
    <w:rsid w:val="00AA4DD3"/>
    <w:rsid w:val="00AE1491"/>
    <w:rsid w:val="00B05714"/>
    <w:rsid w:val="00B66424"/>
    <w:rsid w:val="00BA2C61"/>
    <w:rsid w:val="00BB4B73"/>
    <w:rsid w:val="00C2303D"/>
    <w:rsid w:val="00C662C0"/>
    <w:rsid w:val="00CB3944"/>
    <w:rsid w:val="00D07831"/>
    <w:rsid w:val="00D16CC7"/>
    <w:rsid w:val="00D53029"/>
    <w:rsid w:val="00DB32DB"/>
    <w:rsid w:val="00DE6A15"/>
    <w:rsid w:val="00DF199D"/>
    <w:rsid w:val="00DF1D34"/>
    <w:rsid w:val="00E5154A"/>
    <w:rsid w:val="00E64E3D"/>
    <w:rsid w:val="00EA51B1"/>
    <w:rsid w:val="00EE7318"/>
    <w:rsid w:val="00FC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A06D"/>
  <w15:chartTrackingRefBased/>
  <w15:docId w15:val="{0655EDA0-2ECD-4CCC-93F8-9201C14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regular">
    <w:name w:val="font_regular"/>
    <w:basedOn w:val="DefaultParagraphFont"/>
    <w:rsid w:val="006A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56F1-7A13-425C-A0CE-279C3ABC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Carroll</dc:creator>
  <cp:keywords/>
  <dc:description/>
  <cp:lastModifiedBy>Vienna Carroll</cp:lastModifiedBy>
  <cp:revision>2</cp:revision>
  <cp:lastPrinted>2023-01-02T17:20:00Z</cp:lastPrinted>
  <dcterms:created xsi:type="dcterms:W3CDTF">2024-04-23T18:42:00Z</dcterms:created>
  <dcterms:modified xsi:type="dcterms:W3CDTF">2024-04-23T18:42:00Z</dcterms:modified>
</cp:coreProperties>
</file>